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1BBE" w14:textId="077D951E" w:rsidR="005737B6" w:rsidRPr="008C1189" w:rsidRDefault="006E6DFF" w:rsidP="008E76AF">
      <w:pPr>
        <w:pStyle w:val="Titre1"/>
        <w:spacing w:before="76" w:line="242" w:lineRule="auto"/>
        <w:ind w:left="0" w:right="5250" w:firstLine="0"/>
        <w:rPr>
          <w:rFonts w:ascii="Century Gothic" w:hAnsi="Century Gothic"/>
        </w:rPr>
      </w:pPr>
      <w:r w:rsidRPr="008C1189">
        <w:rPr>
          <w:rFonts w:ascii="Century Gothic" w:hAnsi="Century Gothic"/>
          <w:spacing w:val="-6"/>
        </w:rPr>
        <w:t xml:space="preserve">Offre d’emploi – </w:t>
      </w:r>
      <w:r w:rsidR="008C1189">
        <w:rPr>
          <w:rFonts w:ascii="Century Gothic" w:hAnsi="Century Gothic"/>
          <w:spacing w:val="-6"/>
        </w:rPr>
        <w:t xml:space="preserve">Gestionnaire RH </w:t>
      </w:r>
    </w:p>
    <w:p w14:paraId="740B41EE" w14:textId="77777777" w:rsidR="005737B6" w:rsidRPr="008C1189" w:rsidRDefault="006E6DFF" w:rsidP="008E76AF">
      <w:pPr>
        <w:spacing w:before="5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6"/>
        </w:rPr>
        <w:t>Localisation</w:t>
      </w:r>
      <w:r w:rsidRPr="008C1189">
        <w:rPr>
          <w:rFonts w:ascii="Century Gothic" w:hAnsi="Century Gothic"/>
          <w:b/>
          <w:spacing w:val="-3"/>
        </w:rPr>
        <w:t xml:space="preserve"> </w:t>
      </w:r>
      <w:r w:rsidRPr="008C1189">
        <w:rPr>
          <w:rFonts w:ascii="Century Gothic" w:hAnsi="Century Gothic"/>
          <w:b/>
          <w:spacing w:val="-6"/>
        </w:rPr>
        <w:t>:</w:t>
      </w:r>
      <w:r w:rsidRPr="008C1189">
        <w:rPr>
          <w:rFonts w:ascii="Century Gothic" w:hAnsi="Century Gothic"/>
          <w:b/>
          <w:spacing w:val="-4"/>
        </w:rPr>
        <w:t xml:space="preserve"> </w:t>
      </w:r>
      <w:r w:rsidRPr="006E6DFF">
        <w:rPr>
          <w:rFonts w:ascii="Century Gothic" w:hAnsi="Century Gothic"/>
        </w:rPr>
        <w:t>Institut d’Optique Graduate School (IOGS) – Palaiseau</w:t>
      </w:r>
    </w:p>
    <w:p w14:paraId="6EED35AE" w14:textId="3C52F39C" w:rsidR="005737B6" w:rsidRPr="008C1189" w:rsidRDefault="006E6DFF" w:rsidP="008E76AF">
      <w:pPr>
        <w:spacing w:before="2"/>
        <w:rPr>
          <w:rFonts w:ascii="Century Gothic" w:hAnsi="Century Gothic"/>
        </w:rPr>
      </w:pPr>
      <w:r w:rsidRPr="008C1189">
        <w:rPr>
          <w:rFonts w:ascii="Century Gothic" w:hAnsi="Century Gothic"/>
          <w:b/>
          <w:w w:val="90"/>
        </w:rPr>
        <w:t>Contrat</w:t>
      </w:r>
      <w:r w:rsidRPr="008C1189">
        <w:rPr>
          <w:rFonts w:ascii="Century Gothic" w:hAnsi="Century Gothic"/>
          <w:b/>
          <w:spacing w:val="8"/>
        </w:rPr>
        <w:t xml:space="preserve"> </w:t>
      </w:r>
      <w:r w:rsidRPr="008C1189">
        <w:rPr>
          <w:rFonts w:ascii="Century Gothic" w:hAnsi="Century Gothic"/>
          <w:b/>
          <w:w w:val="90"/>
        </w:rPr>
        <w:t>:</w:t>
      </w:r>
      <w:r w:rsidRPr="008C1189">
        <w:rPr>
          <w:rFonts w:ascii="Century Gothic" w:hAnsi="Century Gothic"/>
          <w:b/>
          <w:spacing w:val="8"/>
        </w:rPr>
        <w:t xml:space="preserve"> </w:t>
      </w:r>
      <w:r w:rsidR="00423A44" w:rsidRPr="006E6DFF">
        <w:rPr>
          <w:rFonts w:ascii="Century Gothic" w:hAnsi="Century Gothic"/>
        </w:rPr>
        <w:t>CDD</w:t>
      </w:r>
      <w:r w:rsidRPr="006E6DFF">
        <w:rPr>
          <w:rFonts w:ascii="Century Gothic" w:hAnsi="Century Gothic"/>
        </w:rPr>
        <w:t xml:space="preserve"> – Temps plein</w:t>
      </w:r>
    </w:p>
    <w:p w14:paraId="1D31358C" w14:textId="77777777" w:rsidR="005737B6" w:rsidRPr="008C1189" w:rsidRDefault="006E6DFF" w:rsidP="008E76AF">
      <w:pPr>
        <w:spacing w:before="1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4"/>
        </w:rPr>
        <w:t>Prise</w:t>
      </w:r>
      <w:r w:rsidRPr="008C1189">
        <w:rPr>
          <w:rFonts w:ascii="Century Gothic" w:hAnsi="Century Gothic"/>
          <w:b/>
          <w:spacing w:val="-13"/>
        </w:rPr>
        <w:t xml:space="preserve"> </w:t>
      </w:r>
      <w:r w:rsidRPr="008C1189">
        <w:rPr>
          <w:rFonts w:ascii="Century Gothic" w:hAnsi="Century Gothic"/>
          <w:b/>
          <w:spacing w:val="-4"/>
        </w:rPr>
        <w:t>de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poste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: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6E6DFF">
        <w:rPr>
          <w:rFonts w:ascii="Century Gothic" w:hAnsi="Century Gothic"/>
        </w:rPr>
        <w:t>Dès que possible</w:t>
      </w:r>
    </w:p>
    <w:p w14:paraId="47963341" w14:textId="77777777" w:rsidR="00423A44" w:rsidRPr="00423A44" w:rsidRDefault="00423A44">
      <w:pPr>
        <w:pStyle w:val="Corpsdetexte"/>
        <w:spacing w:before="4"/>
        <w:ind w:firstLine="0"/>
        <w:rPr>
          <w:rFonts w:ascii="Century Gothic" w:hAnsi="Century Gothic"/>
          <w:b/>
          <w:bCs/>
        </w:rPr>
      </w:pPr>
    </w:p>
    <w:p w14:paraId="11EEA8DF" w14:textId="02BC340B" w:rsidR="008E76AF" w:rsidRDefault="008E76AF" w:rsidP="00423A44">
      <w:pPr>
        <w:rPr>
          <w:rFonts w:ascii="Century Gothic" w:hAnsi="Century Gothic"/>
          <w:b/>
          <w:bCs/>
        </w:rPr>
      </w:pPr>
      <w:r w:rsidRPr="008E76AF">
        <w:rPr>
          <w:rFonts w:ascii="Century Gothic" w:hAnsi="Century Gothic"/>
          <w:b/>
          <w:bCs/>
        </w:rPr>
        <w:t xml:space="preserve">Rejoignez l’Institut d’Optique Graduate School (IOGS), </w:t>
      </w:r>
      <w:r w:rsidR="006E6DFF" w:rsidRPr="006E6DFF">
        <w:rPr>
          <w:rFonts w:ascii="Century Gothic" w:hAnsi="Century Gothic"/>
        </w:rPr>
        <w:t>un</w:t>
      </w:r>
      <w:r w:rsidR="006E6DFF">
        <w:rPr>
          <w:rFonts w:ascii="Century Gothic" w:hAnsi="Century Gothic"/>
          <w:b/>
          <w:bCs/>
        </w:rPr>
        <w:t xml:space="preserve"> </w:t>
      </w:r>
      <w:r w:rsidR="006E6DFF" w:rsidRPr="006E6DFF">
        <w:rPr>
          <w:rFonts w:ascii="Century Gothic" w:hAnsi="Century Gothic"/>
        </w:rPr>
        <w:t>établissement d’excellence reconnu d’utilité publique, spécialisé en optique, photonique et ingénierie, présent sur le Plateau de Saclay, à Saint-Étienne et Bordeaux.</w:t>
      </w:r>
    </w:p>
    <w:p w14:paraId="26A5EEAC" w14:textId="77777777" w:rsidR="001603BE" w:rsidRDefault="001603BE" w:rsidP="00423A44">
      <w:pPr>
        <w:rPr>
          <w:rFonts w:ascii="Century Gothic" w:hAnsi="Century Gothic"/>
          <w:b/>
          <w:bCs/>
        </w:rPr>
      </w:pPr>
    </w:p>
    <w:p w14:paraId="4CBF741C" w14:textId="55143F08" w:rsidR="00423A44" w:rsidRPr="008E76AF" w:rsidRDefault="006E6DFF" w:rsidP="00423A44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Contexte &amp; Objectifs</w:t>
      </w:r>
    </w:p>
    <w:p w14:paraId="7883678E" w14:textId="779542BD" w:rsidR="00FA020A" w:rsidRPr="00423A44" w:rsidRDefault="00FA020A" w:rsidP="00423A44">
      <w:pPr>
        <w:rPr>
          <w:rFonts w:ascii="Century Gothic" w:hAnsi="Century Gothic"/>
        </w:rPr>
      </w:pPr>
      <w:r w:rsidRPr="00423A44">
        <w:rPr>
          <w:rFonts w:ascii="Century Gothic" w:hAnsi="Century Gothic"/>
        </w:rPr>
        <w:t>Dans le cadre du développement de nos activités et du renforcement de notre accompagnement RH, nous recrutons un</w:t>
      </w:r>
      <w:r w:rsidR="00423A44" w:rsidRPr="00423A44">
        <w:rPr>
          <w:rFonts w:ascii="Century Gothic" w:hAnsi="Century Gothic"/>
        </w:rPr>
        <w:t>· e</w:t>
      </w:r>
      <w:r w:rsidRPr="00423A44">
        <w:rPr>
          <w:rFonts w:ascii="Century Gothic" w:hAnsi="Century Gothic"/>
        </w:rPr>
        <w:t xml:space="preserve"> Gestionnaire Ressources Humaines.</w:t>
      </w:r>
    </w:p>
    <w:p w14:paraId="1FBAC3FA" w14:textId="3808DF8A" w:rsidR="00423A44" w:rsidRPr="00423A44" w:rsidRDefault="00423A44" w:rsidP="00423A44">
      <w:pPr>
        <w:rPr>
          <w:rFonts w:ascii="Century Gothic" w:hAnsi="Century Gothic"/>
        </w:rPr>
      </w:pPr>
      <w:r w:rsidRPr="00423A44">
        <w:rPr>
          <w:rFonts w:ascii="Century Gothic" w:hAnsi="Century Gothic"/>
        </w:rPr>
        <w:t>Rattaché· e à la Direction des Services, vous contribuerez à la fiabilité des processus RH et à l’accompagnement des collaborateurs dans le respect de la réglementation et des procédures internes.</w:t>
      </w:r>
    </w:p>
    <w:p w14:paraId="53EADBDC" w14:textId="77777777" w:rsidR="00FA020A" w:rsidRDefault="00FA020A" w:rsidP="00423A44"/>
    <w:p w14:paraId="70A787A0" w14:textId="77777777" w:rsidR="008E76AF" w:rsidRDefault="008E76AF" w:rsidP="00423A44"/>
    <w:p w14:paraId="311FBED0" w14:textId="5756F5E4" w:rsidR="00423A44" w:rsidRPr="008E76AF" w:rsidRDefault="00423A44" w:rsidP="00423A44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Missions principales</w:t>
      </w:r>
    </w:p>
    <w:p w14:paraId="26014E5D" w14:textId="77777777" w:rsidR="005737B6" w:rsidRPr="008C1189" w:rsidRDefault="005737B6">
      <w:pPr>
        <w:pStyle w:val="Corpsdetexte"/>
        <w:ind w:firstLine="0"/>
        <w:rPr>
          <w:rFonts w:ascii="Century Gothic" w:hAnsi="Century Gothic"/>
        </w:rPr>
      </w:pPr>
    </w:p>
    <w:p w14:paraId="3C47E341" w14:textId="7012E2CC" w:rsidR="00F04E08" w:rsidRPr="00F04E08" w:rsidRDefault="00423A44" w:rsidP="00F04E08">
      <w:pPr>
        <w:rPr>
          <w:rFonts w:ascii="Century Gothic" w:hAnsi="Century Gothic"/>
          <w:b/>
          <w:bCs/>
          <w:color w:val="000000" w:themeColor="text1"/>
        </w:rPr>
      </w:pPr>
      <w:r w:rsidRPr="00423A44">
        <w:rPr>
          <w:rFonts w:ascii="Century Gothic" w:hAnsi="Century Gothic"/>
          <w:b/>
          <w:bCs/>
          <w:color w:val="000000" w:themeColor="text1"/>
        </w:rPr>
        <w:t>Gestion RH &amp; administration du personnel</w:t>
      </w:r>
    </w:p>
    <w:p w14:paraId="083F628D" w14:textId="3282F622" w:rsidR="00F04E08" w:rsidRPr="00B971D6" w:rsidRDefault="00F04E08" w:rsidP="00B971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Participer à la gestion administrative du personnel (CDI, CDD, Apprentis, etc.),</w:t>
      </w:r>
    </w:p>
    <w:p w14:paraId="1299D4BC" w14:textId="594A908F" w:rsidR="00F04E08" w:rsidRPr="00B971D6" w:rsidRDefault="00F04E08" w:rsidP="00B971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Participer à l’établissement et au suivi des tableaux de bords,</w:t>
      </w:r>
    </w:p>
    <w:p w14:paraId="5607FE75" w14:textId="77777777" w:rsidR="00B971D6" w:rsidRPr="00B971D6" w:rsidRDefault="00B971D6" w:rsidP="00B971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Participer au suivi des visites médicales et des fiches d’aptitude,</w:t>
      </w:r>
    </w:p>
    <w:p w14:paraId="67A47822" w14:textId="426983AD" w:rsidR="00423A44" w:rsidRPr="00B971D6" w:rsidRDefault="00B971D6" w:rsidP="00B971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Être un point de contact RH pour les équipes et contribuer à une expérience collaborateur positive.</w:t>
      </w:r>
    </w:p>
    <w:p w14:paraId="6FD782F8" w14:textId="77777777" w:rsidR="00B971D6" w:rsidRPr="00B971D6" w:rsidRDefault="00B971D6" w:rsidP="00B971D6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Century Gothic" w:eastAsia="Verdana" w:hAnsi="Century Gothic" w:cs="Verdana"/>
          <w:color w:val="C00000"/>
          <w:sz w:val="22"/>
          <w:szCs w:val="22"/>
          <w:lang w:eastAsia="en-US"/>
        </w:rPr>
      </w:pPr>
    </w:p>
    <w:p w14:paraId="2BA19FD9" w14:textId="77777777" w:rsidR="00423A44" w:rsidRPr="00423A44" w:rsidRDefault="00423A44" w:rsidP="008E76AF">
      <w:pPr>
        <w:rPr>
          <w:rFonts w:ascii="Century Gothic" w:hAnsi="Century Gothic"/>
          <w:b/>
          <w:bCs/>
          <w:color w:val="000000" w:themeColor="text1"/>
        </w:rPr>
      </w:pPr>
      <w:r w:rsidRPr="00423A44">
        <w:rPr>
          <w:rFonts w:ascii="Century Gothic" w:hAnsi="Century Gothic"/>
          <w:b/>
          <w:bCs/>
          <w:color w:val="000000" w:themeColor="text1"/>
        </w:rPr>
        <w:t>Recrutement &amp; intégration</w:t>
      </w:r>
    </w:p>
    <w:p w14:paraId="10977440" w14:textId="72CEF284" w:rsidR="00F04E08" w:rsidRPr="00B971D6" w:rsidRDefault="00F04E08" w:rsidP="00F04E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Comprendre les besoins en recrutement des équipes,</w:t>
      </w:r>
    </w:p>
    <w:p w14:paraId="1D5385F5" w14:textId="77777777" w:rsidR="00F04E08" w:rsidRPr="00B971D6" w:rsidRDefault="00F04E08" w:rsidP="00F04E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Rédiger et diffuser les annonces via notre ATS et les jobboards,</w:t>
      </w:r>
    </w:p>
    <w:p w14:paraId="3D200905" w14:textId="77777777" w:rsidR="00F04E08" w:rsidRPr="00B971D6" w:rsidRDefault="00F04E08" w:rsidP="00F04E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Mener les entretiens de préqualification, assurer le suivi des candidatures et la qualité de l'expérience candidat,</w:t>
      </w:r>
    </w:p>
    <w:p w14:paraId="4FB1B031" w14:textId="39C5E4E7" w:rsidR="00F04E08" w:rsidRPr="00B971D6" w:rsidRDefault="00F04E08" w:rsidP="00F04E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Participer à l’accueil et au suivi de l’intégration des nouveaux entrants,</w:t>
      </w:r>
    </w:p>
    <w:p w14:paraId="4E0356F0" w14:textId="20441848" w:rsidR="00F04E08" w:rsidRPr="00B971D6" w:rsidRDefault="00F04E08" w:rsidP="00B971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Participer activement au développement de notre marque employeur (événements, contenus, réseaux sociaux...)</w:t>
      </w:r>
      <w:r w:rsid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.</w:t>
      </w:r>
    </w:p>
    <w:p w14:paraId="3008B916" w14:textId="77777777" w:rsidR="00423A44" w:rsidRPr="00423A44" w:rsidRDefault="00423A44" w:rsidP="00B971D6">
      <w:pPr>
        <w:pStyle w:val="Corpsdetexte"/>
        <w:spacing w:before="20"/>
        <w:ind w:firstLine="0"/>
        <w:rPr>
          <w:rFonts w:ascii="Century Gothic" w:hAnsi="Century Gothic"/>
          <w:b/>
          <w:bCs/>
        </w:rPr>
      </w:pPr>
    </w:p>
    <w:p w14:paraId="59B13C1C" w14:textId="77777777" w:rsidR="00423A44" w:rsidRPr="00423A44" w:rsidRDefault="00423A44" w:rsidP="008E76AF">
      <w:pPr>
        <w:rPr>
          <w:rFonts w:ascii="Century Gothic" w:hAnsi="Century Gothic"/>
          <w:b/>
          <w:bCs/>
          <w:color w:val="000000" w:themeColor="text1"/>
        </w:rPr>
      </w:pPr>
      <w:r w:rsidRPr="00423A44">
        <w:rPr>
          <w:rFonts w:ascii="Century Gothic" w:hAnsi="Century Gothic"/>
          <w:b/>
          <w:bCs/>
          <w:color w:val="000000" w:themeColor="text1"/>
        </w:rPr>
        <w:t>Formation &amp; développement des compétences</w:t>
      </w:r>
    </w:p>
    <w:p w14:paraId="7F5BE412" w14:textId="00063270" w:rsidR="00423A44" w:rsidRPr="00423A44" w:rsidRDefault="00423A44" w:rsidP="00423A44">
      <w:pPr>
        <w:pStyle w:val="Corpsdetexte"/>
        <w:numPr>
          <w:ilvl w:val="0"/>
          <w:numId w:val="4"/>
        </w:numPr>
        <w:spacing w:before="20"/>
        <w:rPr>
          <w:rFonts w:ascii="Century Gothic" w:hAnsi="Century Gothic"/>
        </w:rPr>
      </w:pPr>
      <w:r w:rsidRPr="00423A44">
        <w:rPr>
          <w:rFonts w:ascii="Century Gothic" w:hAnsi="Century Gothic"/>
        </w:rPr>
        <w:t xml:space="preserve">Participer </w:t>
      </w:r>
      <w:r w:rsidR="00F04E08">
        <w:rPr>
          <w:rFonts w:ascii="Century Gothic" w:hAnsi="Century Gothic"/>
        </w:rPr>
        <w:t xml:space="preserve">à la gestion du plan de développement des compétences, </w:t>
      </w:r>
    </w:p>
    <w:p w14:paraId="034987F2" w14:textId="53B290F5" w:rsidR="00423A44" w:rsidRDefault="00F04E08" w:rsidP="00423A44">
      <w:pPr>
        <w:pStyle w:val="Corpsdetexte"/>
        <w:numPr>
          <w:ilvl w:val="0"/>
          <w:numId w:val="4"/>
        </w:numPr>
        <w:spacing w:before="20"/>
        <w:rPr>
          <w:rFonts w:ascii="Century Gothic" w:hAnsi="Century Gothic"/>
        </w:rPr>
      </w:pPr>
      <w:r>
        <w:rPr>
          <w:rFonts w:ascii="Century Gothic" w:hAnsi="Century Gothic"/>
        </w:rPr>
        <w:t>Participer à</w:t>
      </w:r>
      <w:r w:rsidR="00423A44" w:rsidRPr="00423A44">
        <w:rPr>
          <w:rFonts w:ascii="Century Gothic" w:hAnsi="Century Gothic"/>
        </w:rPr>
        <w:t xml:space="preserve"> la logistique des formations (demandes d’achat, inscriptions, convocations…)</w:t>
      </w:r>
      <w:r w:rsidR="00B971D6">
        <w:rPr>
          <w:rFonts w:ascii="Century Gothic" w:hAnsi="Century Gothic"/>
        </w:rPr>
        <w:t>,</w:t>
      </w:r>
    </w:p>
    <w:p w14:paraId="56058E20" w14:textId="1CADB3B4" w:rsidR="00B971D6" w:rsidRPr="00423A44" w:rsidRDefault="00B971D6" w:rsidP="00423A44">
      <w:pPr>
        <w:pStyle w:val="Corpsdetexte"/>
        <w:numPr>
          <w:ilvl w:val="0"/>
          <w:numId w:val="4"/>
        </w:numPr>
        <w:spacing w:before="20"/>
        <w:rPr>
          <w:rFonts w:ascii="Century Gothic" w:hAnsi="Century Gothic"/>
        </w:rPr>
      </w:pPr>
      <w:r>
        <w:rPr>
          <w:rFonts w:ascii="Century Gothic" w:hAnsi="Century Gothic"/>
        </w:rPr>
        <w:t>Participer au suivi et à l’évaluation des formations déployées.</w:t>
      </w:r>
    </w:p>
    <w:p w14:paraId="55351C2D" w14:textId="77777777" w:rsidR="00423A44" w:rsidRPr="00423A44" w:rsidRDefault="00423A44" w:rsidP="00423A44">
      <w:pPr>
        <w:pStyle w:val="Corpsdetexte"/>
        <w:spacing w:before="20"/>
        <w:rPr>
          <w:rFonts w:ascii="Century Gothic" w:hAnsi="Century Gothic"/>
          <w:b/>
          <w:bCs/>
        </w:rPr>
      </w:pPr>
    </w:p>
    <w:p w14:paraId="7186D172" w14:textId="77777777" w:rsidR="00423A44" w:rsidRPr="00423A44" w:rsidRDefault="00423A44" w:rsidP="008E76AF">
      <w:pPr>
        <w:rPr>
          <w:rFonts w:ascii="Century Gothic" w:hAnsi="Century Gothic"/>
          <w:b/>
          <w:bCs/>
          <w:color w:val="002060"/>
        </w:rPr>
      </w:pPr>
      <w:r w:rsidRPr="00423A44">
        <w:rPr>
          <w:rFonts w:ascii="Century Gothic" w:hAnsi="Century Gothic"/>
          <w:b/>
          <w:bCs/>
          <w:color w:val="000000" w:themeColor="text1"/>
        </w:rPr>
        <w:t>Projets transverses &amp; qualité de vie au travail</w:t>
      </w:r>
    </w:p>
    <w:p w14:paraId="5C1E0038" w14:textId="5F2E845C" w:rsidR="00423A44" w:rsidRDefault="00B971D6" w:rsidP="00423A44">
      <w:pPr>
        <w:pStyle w:val="Corpsdetexte"/>
        <w:numPr>
          <w:ilvl w:val="0"/>
          <w:numId w:val="5"/>
        </w:numPr>
        <w:spacing w:before="20"/>
        <w:rPr>
          <w:rFonts w:ascii="Century Gothic" w:hAnsi="Century Gothic"/>
        </w:rPr>
      </w:pPr>
      <w:r>
        <w:rPr>
          <w:rFonts w:ascii="Century Gothic" w:hAnsi="Century Gothic"/>
        </w:rPr>
        <w:t>En binôme avec la Chargée de gestion RH, ê</w:t>
      </w:r>
      <w:r w:rsidR="00423A44" w:rsidRPr="00423A44">
        <w:rPr>
          <w:rFonts w:ascii="Century Gothic" w:hAnsi="Century Gothic"/>
        </w:rPr>
        <w:t>tre acteur.trice de la cellule QVT et contribuer aux actions de bien-être au travail.</w:t>
      </w:r>
    </w:p>
    <w:p w14:paraId="1DF8ABE2" w14:textId="3611BC37" w:rsidR="000136CD" w:rsidRDefault="00B971D6" w:rsidP="00423A44">
      <w:pPr>
        <w:pStyle w:val="Corpsdetexte"/>
        <w:numPr>
          <w:ilvl w:val="0"/>
          <w:numId w:val="5"/>
        </w:numPr>
        <w:spacing w:before="20"/>
        <w:rPr>
          <w:rFonts w:ascii="Century Gothic" w:hAnsi="Century Gothic"/>
        </w:rPr>
      </w:pPr>
      <w:r>
        <w:rPr>
          <w:rFonts w:ascii="Century Gothic" w:hAnsi="Century Gothic"/>
        </w:rPr>
        <w:t>Participer</w:t>
      </w:r>
      <w:r w:rsidR="000136CD">
        <w:rPr>
          <w:rFonts w:ascii="Century Gothic" w:hAnsi="Century Gothic"/>
        </w:rPr>
        <w:t xml:space="preserve"> </w:t>
      </w:r>
      <w:r w:rsidR="000136CD" w:rsidRPr="000136CD">
        <w:rPr>
          <w:rFonts w:ascii="Century Gothic" w:hAnsi="Century Gothic"/>
        </w:rPr>
        <w:t>à la mise en œuvre de projets liés à l’amélioration des processus RH (digitalisation des outils, amélioration des procédures</w:t>
      </w:r>
      <w:r w:rsidR="000136CD">
        <w:rPr>
          <w:rFonts w:ascii="Century Gothic" w:hAnsi="Century Gothic"/>
        </w:rPr>
        <w:t xml:space="preserve"> etc</w:t>
      </w:r>
      <w:r w:rsidR="000136CD" w:rsidRPr="000136CD">
        <w:rPr>
          <w:rFonts w:ascii="Century Gothic" w:hAnsi="Century Gothic"/>
        </w:rPr>
        <w:t>)</w:t>
      </w:r>
      <w:r w:rsidR="008E76AF">
        <w:rPr>
          <w:rFonts w:ascii="Century Gothic" w:hAnsi="Century Gothic"/>
        </w:rPr>
        <w:t>.</w:t>
      </w:r>
    </w:p>
    <w:p w14:paraId="3CB132EB" w14:textId="77777777" w:rsidR="00423A44" w:rsidRPr="00423A44" w:rsidRDefault="00423A44" w:rsidP="00B971D6">
      <w:pPr>
        <w:pStyle w:val="Corpsdetexte"/>
        <w:spacing w:before="20"/>
        <w:ind w:firstLine="0"/>
        <w:rPr>
          <w:rFonts w:ascii="Century Gothic" w:hAnsi="Century Gothic"/>
        </w:rPr>
      </w:pPr>
    </w:p>
    <w:p w14:paraId="470CA611" w14:textId="77777777" w:rsidR="00B971D6" w:rsidRPr="00B971D6" w:rsidRDefault="00423A44" w:rsidP="00B971D6">
      <w:pPr>
        <w:rPr>
          <w:rFonts w:ascii="Century Gothic" w:hAnsi="Century Gothic"/>
          <w:b/>
          <w:bCs/>
          <w:color w:val="002060"/>
          <w:sz w:val="20"/>
          <w:szCs w:val="20"/>
        </w:rPr>
      </w:pPr>
      <w:r w:rsidRPr="00423A44">
        <w:rPr>
          <w:rFonts w:ascii="Century Gothic" w:hAnsi="Century Gothic"/>
          <w:i/>
          <w:iCs/>
          <w:sz w:val="20"/>
          <w:szCs w:val="20"/>
        </w:rPr>
        <w:t>(Cette liste de missions est non exhaustive et pourra évoluer selon les besoins du service.)</w:t>
      </w:r>
      <w:r w:rsidR="00B971D6" w:rsidRPr="00B971D6">
        <w:rPr>
          <w:rFonts w:ascii="Century Gothic" w:hAnsi="Century Gothic"/>
          <w:b/>
          <w:bCs/>
          <w:color w:val="002060"/>
          <w:sz w:val="20"/>
          <w:szCs w:val="20"/>
        </w:rPr>
        <w:t xml:space="preserve"> </w:t>
      </w:r>
    </w:p>
    <w:p w14:paraId="30D8BF8D" w14:textId="77777777" w:rsidR="00B971D6" w:rsidRDefault="00B971D6" w:rsidP="00B971D6">
      <w:pPr>
        <w:rPr>
          <w:rFonts w:ascii="Century Gothic" w:hAnsi="Century Gothic"/>
          <w:b/>
          <w:bCs/>
          <w:color w:val="002060"/>
        </w:rPr>
      </w:pPr>
    </w:p>
    <w:p w14:paraId="3929A769" w14:textId="06394FE7" w:rsidR="00B971D6" w:rsidRPr="008E76AF" w:rsidRDefault="00B971D6" w:rsidP="00B971D6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 xml:space="preserve">Profil recherché </w:t>
      </w:r>
    </w:p>
    <w:p w14:paraId="0E083945" w14:textId="77777777" w:rsidR="00B971D6" w:rsidRPr="008C1189" w:rsidRDefault="00B971D6" w:rsidP="00B971D6">
      <w:pPr>
        <w:pStyle w:val="Corpsdetexte"/>
        <w:spacing w:before="21"/>
        <w:ind w:firstLine="0"/>
        <w:rPr>
          <w:rFonts w:ascii="Century Gothic" w:hAnsi="Century Gothic"/>
          <w:b/>
        </w:rPr>
      </w:pPr>
    </w:p>
    <w:p w14:paraId="6C89C289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lastRenderedPageBreak/>
        <w:t>Formation &amp; Expérience</w:t>
      </w:r>
    </w:p>
    <w:p w14:paraId="7BF903FE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>Bac +2/3</w:t>
      </w:r>
      <w:r>
        <w:rPr>
          <w:rFonts w:ascii="Century Gothic" w:hAnsi="Century Gothic"/>
          <w:spacing w:val="-2"/>
        </w:rPr>
        <w:t xml:space="preserve"> </w:t>
      </w:r>
      <w:r>
        <w:rPr>
          <w:rFonts w:ascii="Century Gothic" w:eastAsia="Times New Roman" w:hAnsi="Century Gothic" w:cs="Segoe UI Emoji"/>
          <w:kern w:val="2"/>
        </w:rPr>
        <w:t>(</w:t>
      </w:r>
      <w:r w:rsidRPr="000136CD">
        <w:rPr>
          <w:rFonts w:ascii="Century Gothic" w:hAnsi="Century Gothic"/>
          <w:spacing w:val="-2"/>
        </w:rPr>
        <w:t>BTS, Licence en RH, Administration, Droit ou équivalent</w:t>
      </w:r>
      <w:r>
        <w:rPr>
          <w:rFonts w:ascii="Century Gothic" w:hAnsi="Century Gothic"/>
          <w:spacing w:val="-2"/>
        </w:rPr>
        <w:t>)</w:t>
      </w:r>
    </w:p>
    <w:p w14:paraId="1B1B1BCA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>Profil junior</w:t>
      </w:r>
    </w:p>
    <w:p w14:paraId="7A05D93D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Compétences techniques</w:t>
      </w:r>
    </w:p>
    <w:p w14:paraId="4D6BF697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>Connaissance des processus RH de base</w:t>
      </w:r>
    </w:p>
    <w:p w14:paraId="41DFDB64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>Maîtrise des outils bureautiques (Excel, Word)</w:t>
      </w:r>
    </w:p>
    <w:p w14:paraId="43F071AE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 xml:space="preserve">Notions en droit du travail et </w:t>
      </w:r>
      <w:r>
        <w:rPr>
          <w:rFonts w:ascii="Century Gothic" w:hAnsi="Century Gothic"/>
          <w:spacing w:val="-2"/>
        </w:rPr>
        <w:t>social</w:t>
      </w:r>
      <w:r w:rsidRPr="000136CD">
        <w:rPr>
          <w:rFonts w:ascii="Century Gothic" w:hAnsi="Century Gothic"/>
          <w:spacing w:val="-2"/>
        </w:rPr>
        <w:t xml:space="preserve"> souhaitées</w:t>
      </w:r>
    </w:p>
    <w:p w14:paraId="7A45FEB1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Qualités personnelles</w:t>
      </w:r>
    </w:p>
    <w:p w14:paraId="6A48CE60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Rigueur et organisation</w:t>
      </w:r>
    </w:p>
    <w:p w14:paraId="06221F4E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Discrétion et respect de la confidentialité</w:t>
      </w:r>
    </w:p>
    <w:p w14:paraId="6617B26C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Sens du relationnel et esprit d’équipe</w:t>
      </w:r>
    </w:p>
    <w:p w14:paraId="6F4D4DE2" w14:textId="53A2D520" w:rsidR="00B971D6" w:rsidRPr="00B971D6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Capacité d’adaptation et autonomi</w:t>
      </w:r>
      <w:r>
        <w:rPr>
          <w:rFonts w:ascii="Century Gothic" w:hAnsi="Century Gothic"/>
          <w:spacing w:val="-4"/>
        </w:rPr>
        <w:t>e</w:t>
      </w:r>
    </w:p>
    <w:p w14:paraId="56059AE2" w14:textId="77777777" w:rsidR="00B971D6" w:rsidRDefault="00B971D6">
      <w:pPr>
        <w:pStyle w:val="Corpsdetexte"/>
        <w:ind w:firstLine="0"/>
        <w:rPr>
          <w:rFonts w:ascii="Century Gothic" w:hAnsi="Century Gothic"/>
        </w:rPr>
      </w:pPr>
    </w:p>
    <w:p w14:paraId="7C490148" w14:textId="77777777" w:rsidR="00B971D6" w:rsidRPr="008C1189" w:rsidRDefault="00B971D6">
      <w:pPr>
        <w:pStyle w:val="Corpsdetexte"/>
        <w:ind w:firstLine="0"/>
        <w:rPr>
          <w:rFonts w:ascii="Century Gothic" w:hAnsi="Century Gothic"/>
        </w:rPr>
      </w:pPr>
    </w:p>
    <w:p w14:paraId="7A4BE97D" w14:textId="77777777" w:rsidR="005737B6" w:rsidRPr="008E76AF" w:rsidRDefault="006E6DFF" w:rsidP="008E76AF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Ce que nous offrons</w:t>
      </w:r>
    </w:p>
    <w:p w14:paraId="4D49561F" w14:textId="77777777" w:rsidR="005737B6" w:rsidRPr="008C1189" w:rsidRDefault="005737B6">
      <w:pPr>
        <w:pStyle w:val="Corpsdetexte"/>
        <w:spacing w:before="15"/>
        <w:ind w:firstLine="0"/>
        <w:rPr>
          <w:rFonts w:ascii="Century Gothic" w:hAnsi="Century Gothic"/>
          <w:b/>
        </w:rPr>
      </w:pPr>
    </w:p>
    <w:p w14:paraId="3F50FDC3" w14:textId="77777777" w:rsidR="008E76AF" w:rsidRPr="008E76AF" w:rsidRDefault="008E76A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8E76AF">
        <w:rPr>
          <w:rFonts w:ascii="Century Gothic" w:hAnsi="Century Gothic"/>
        </w:rPr>
        <w:t>Un environnement de travail stimulant et bienveillant</w:t>
      </w:r>
    </w:p>
    <w:p w14:paraId="40987FA0" w14:textId="77777777" w:rsidR="008E76AF" w:rsidRPr="008E76AF" w:rsidRDefault="008E76A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8E76AF">
        <w:rPr>
          <w:rFonts w:ascii="Century Gothic" w:hAnsi="Century Gothic"/>
        </w:rPr>
        <w:t>Une équipe conviviale, engagée et collaborative</w:t>
      </w:r>
    </w:p>
    <w:p w14:paraId="4A08542B" w14:textId="6DCD85AC" w:rsidR="005737B6" w:rsidRPr="008E76AF" w:rsidRDefault="006E6DF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8E76AF">
        <w:rPr>
          <w:rFonts w:ascii="Century Gothic" w:hAnsi="Century Gothic"/>
        </w:rPr>
        <w:t>Niveau de rémunération selon formation et expérience entre 3</w:t>
      </w:r>
      <w:r w:rsidR="000136CD" w:rsidRPr="008E76AF">
        <w:rPr>
          <w:rFonts w:ascii="Century Gothic" w:hAnsi="Century Gothic"/>
        </w:rPr>
        <w:t>0-32</w:t>
      </w:r>
      <w:r w:rsidRPr="008E76AF">
        <w:rPr>
          <w:rFonts w:ascii="Century Gothic" w:hAnsi="Century Gothic"/>
        </w:rPr>
        <w:t xml:space="preserve"> K</w:t>
      </w:r>
      <w:r w:rsidR="00326247">
        <w:rPr>
          <w:rFonts w:ascii="Century Gothic" w:hAnsi="Century Gothic"/>
        </w:rPr>
        <w:t>€</w:t>
      </w:r>
      <w:r w:rsidRPr="008E76AF">
        <w:rPr>
          <w:rFonts w:ascii="Century Gothic" w:hAnsi="Century Gothic"/>
        </w:rPr>
        <w:t>/an</w:t>
      </w:r>
    </w:p>
    <w:p w14:paraId="3C91E26B" w14:textId="77777777" w:rsidR="005737B6" w:rsidRPr="008C1189" w:rsidRDefault="006E6DF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Indemnité repas de 3,80 € pour repas pris sur site</w:t>
      </w:r>
    </w:p>
    <w:p w14:paraId="43A7F2D2" w14:textId="77777777" w:rsidR="005737B6" w:rsidRPr="008C1189" w:rsidRDefault="006E6DF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Choix possible horaires de travail</w:t>
      </w:r>
    </w:p>
    <w:p w14:paraId="1D1B34DD" w14:textId="77777777" w:rsidR="005737B6" w:rsidRPr="008C1189" w:rsidRDefault="006E6DF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8C1189">
        <w:rPr>
          <w:rFonts w:ascii="Century Gothic" w:hAnsi="Century Gothic"/>
        </w:rPr>
        <w:t>Choix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de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la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quotité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hebdomadaire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de</w:t>
      </w:r>
      <w:r w:rsidRPr="000136CD">
        <w:rPr>
          <w:rFonts w:ascii="Century Gothic" w:hAnsi="Century Gothic"/>
        </w:rPr>
        <w:t xml:space="preserve"> travail</w:t>
      </w:r>
    </w:p>
    <w:p w14:paraId="37C7BC35" w14:textId="77777777" w:rsidR="005737B6" w:rsidRPr="008C1189" w:rsidRDefault="006E6DF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2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CP + JRTT</w:t>
      </w:r>
    </w:p>
    <w:p w14:paraId="048C0065" w14:textId="77777777" w:rsidR="005737B6" w:rsidRPr="008C1189" w:rsidRDefault="006E6DFF">
      <w:pPr>
        <w:pStyle w:val="Paragraphedeliste"/>
        <w:numPr>
          <w:ilvl w:val="0"/>
          <w:numId w:val="1"/>
        </w:numPr>
        <w:tabs>
          <w:tab w:val="left" w:pos="860"/>
        </w:tabs>
        <w:spacing w:before="7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Télétravail possible 2 jours par semaine après 6 mois d’ancienneté</w:t>
      </w:r>
    </w:p>
    <w:p w14:paraId="09F7CC94" w14:textId="77777777" w:rsidR="005737B6" w:rsidRPr="008C1189" w:rsidRDefault="005737B6">
      <w:pPr>
        <w:pStyle w:val="Corpsdetexte"/>
        <w:spacing w:before="8"/>
        <w:ind w:firstLine="0"/>
        <w:rPr>
          <w:rFonts w:ascii="Century Gothic" w:hAnsi="Century Gothic"/>
        </w:rPr>
      </w:pPr>
    </w:p>
    <w:p w14:paraId="630D9D7E" w14:textId="33870774" w:rsidR="000136CD" w:rsidRPr="008E76AF" w:rsidRDefault="000136CD" w:rsidP="008E76AF">
      <w:pPr>
        <w:tabs>
          <w:tab w:val="left" w:pos="860"/>
        </w:tabs>
        <w:spacing w:before="1"/>
        <w:rPr>
          <w:rFonts w:ascii="Century Gothic" w:hAnsi="Century Gothic"/>
        </w:rPr>
      </w:pPr>
      <w:r w:rsidRPr="008E76AF">
        <w:rPr>
          <w:rFonts w:ascii="Century Gothic" w:hAnsi="Century Gothic"/>
          <w:b/>
          <w:bCs/>
        </w:rPr>
        <w:t>L’Institut d’Optique Graduate School s’engage en faveur de la diversité et de l’inclusion</w:t>
      </w:r>
      <w:r w:rsidRPr="008E76AF">
        <w:rPr>
          <w:rFonts w:ascii="Century Gothic" w:hAnsi="Century Gothic"/>
        </w:rPr>
        <w:t xml:space="preserve"> </w:t>
      </w:r>
      <w:r w:rsidRPr="008E76AF">
        <w:rPr>
          <w:rFonts w:ascii="Century Gothic" w:hAnsi="Century Gothic"/>
          <w:b/>
          <w:bCs/>
        </w:rPr>
        <w:t>:</w:t>
      </w:r>
      <w:r w:rsidRPr="008E76AF">
        <w:rPr>
          <w:rFonts w:ascii="Century Gothic" w:hAnsi="Century Gothic"/>
        </w:rPr>
        <w:t xml:space="preserve"> ce poste est ouvert aux personnes en situation de handicap.</w:t>
      </w:r>
    </w:p>
    <w:p w14:paraId="206981A2" w14:textId="77777777" w:rsidR="005737B6" w:rsidRDefault="005737B6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506020A6" w14:textId="77777777" w:rsidR="000136CD" w:rsidRPr="008C1189" w:rsidRDefault="000136CD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26545768" w14:textId="2FDF2A1C" w:rsidR="000136CD" w:rsidRPr="000136CD" w:rsidRDefault="000136CD" w:rsidP="008E76AF">
      <w:r w:rsidRPr="008E76AF">
        <w:rPr>
          <w:rFonts w:ascii="Century Gothic" w:hAnsi="Century Gothic"/>
          <w:b/>
          <w:bCs/>
          <w:color w:val="002060"/>
        </w:rPr>
        <w:t>Prêt</w:t>
      </w:r>
      <w:r w:rsidR="008E76AF" w:rsidRPr="008E76AF">
        <w:rPr>
          <w:rFonts w:ascii="Century Gothic" w:hAnsi="Century Gothic"/>
          <w:b/>
          <w:bCs/>
          <w:color w:val="002060"/>
        </w:rPr>
        <w:t xml:space="preserve">· </w:t>
      </w:r>
      <w:r w:rsidRPr="008E76AF">
        <w:rPr>
          <w:rFonts w:ascii="Century Gothic" w:hAnsi="Century Gothic"/>
          <w:b/>
          <w:bCs/>
          <w:color w:val="002060"/>
        </w:rPr>
        <w:t>e à relever le défi ?</w:t>
      </w:r>
      <w:r w:rsidRPr="000136CD">
        <w:br/>
      </w:r>
      <w:r w:rsidRPr="008E76AF">
        <w:rPr>
          <w:rFonts w:ascii="Century Gothic" w:hAnsi="Century Gothic"/>
        </w:rPr>
        <w:t>Envoyez dès maintenant votre candidature à rh.recrutement@institutoptique.fr et contribuez à l’excellence de demain !</w:t>
      </w:r>
    </w:p>
    <w:p w14:paraId="659FD315" w14:textId="7214E2F9" w:rsidR="005737B6" w:rsidRPr="008C1189" w:rsidRDefault="005737B6" w:rsidP="000136CD">
      <w:pPr>
        <w:pStyle w:val="Corpsdetexte"/>
        <w:spacing w:before="1"/>
        <w:ind w:left="141" w:right="140" w:firstLine="0"/>
        <w:jc w:val="both"/>
        <w:rPr>
          <w:rFonts w:ascii="Century Gothic" w:hAnsi="Century Gothic"/>
        </w:rPr>
      </w:pPr>
    </w:p>
    <w:sectPr w:rsidR="005737B6" w:rsidRPr="008C1189">
      <w:pgSz w:w="11900" w:h="16840"/>
      <w:pgMar w:top="13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1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94F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E3F31"/>
    <w:multiLevelType w:val="hybridMultilevel"/>
    <w:tmpl w:val="90266EFC"/>
    <w:lvl w:ilvl="0" w:tplc="454614A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728E1602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AF388EB8">
      <w:numFmt w:val="bullet"/>
      <w:lvlText w:val="•"/>
      <w:lvlJc w:val="left"/>
      <w:pPr>
        <w:ind w:left="2443" w:hanging="360"/>
      </w:pPr>
      <w:rPr>
        <w:rFonts w:hint="default"/>
        <w:lang w:val="fr-FR" w:eastAsia="en-US" w:bidi="ar-SA"/>
      </w:rPr>
    </w:lvl>
    <w:lvl w:ilvl="3" w:tplc="95C060EA">
      <w:numFmt w:val="bullet"/>
      <w:lvlText w:val="•"/>
      <w:lvlJc w:val="left"/>
      <w:pPr>
        <w:ind w:left="3306" w:hanging="360"/>
      </w:pPr>
      <w:rPr>
        <w:rFonts w:hint="default"/>
        <w:lang w:val="fr-FR" w:eastAsia="en-US" w:bidi="ar-SA"/>
      </w:rPr>
    </w:lvl>
    <w:lvl w:ilvl="4" w:tplc="850CB39E">
      <w:numFmt w:val="bullet"/>
      <w:lvlText w:val="•"/>
      <w:lvlJc w:val="left"/>
      <w:pPr>
        <w:ind w:left="4170" w:hanging="360"/>
      </w:pPr>
      <w:rPr>
        <w:rFonts w:hint="default"/>
        <w:lang w:val="fr-FR" w:eastAsia="en-US" w:bidi="ar-SA"/>
      </w:rPr>
    </w:lvl>
    <w:lvl w:ilvl="5" w:tplc="2A545B74">
      <w:numFmt w:val="bullet"/>
      <w:lvlText w:val="•"/>
      <w:lvlJc w:val="left"/>
      <w:pPr>
        <w:ind w:left="5033" w:hanging="360"/>
      </w:pPr>
      <w:rPr>
        <w:rFonts w:hint="default"/>
        <w:lang w:val="fr-FR" w:eastAsia="en-US" w:bidi="ar-SA"/>
      </w:rPr>
    </w:lvl>
    <w:lvl w:ilvl="6" w:tplc="F426195A">
      <w:numFmt w:val="bullet"/>
      <w:lvlText w:val="•"/>
      <w:lvlJc w:val="left"/>
      <w:pPr>
        <w:ind w:left="5896" w:hanging="360"/>
      </w:pPr>
      <w:rPr>
        <w:rFonts w:hint="default"/>
        <w:lang w:val="fr-FR" w:eastAsia="en-US" w:bidi="ar-SA"/>
      </w:rPr>
    </w:lvl>
    <w:lvl w:ilvl="7" w:tplc="1336664A">
      <w:numFmt w:val="bullet"/>
      <w:lvlText w:val="•"/>
      <w:lvlJc w:val="left"/>
      <w:pPr>
        <w:ind w:left="6760" w:hanging="360"/>
      </w:pPr>
      <w:rPr>
        <w:rFonts w:hint="default"/>
        <w:lang w:val="fr-FR" w:eastAsia="en-US" w:bidi="ar-SA"/>
      </w:rPr>
    </w:lvl>
    <w:lvl w:ilvl="8" w:tplc="7EA628C2">
      <w:numFmt w:val="bullet"/>
      <w:lvlText w:val="•"/>
      <w:lvlJc w:val="left"/>
      <w:pPr>
        <w:ind w:left="762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9B7190C"/>
    <w:multiLevelType w:val="multilevel"/>
    <w:tmpl w:val="4B2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C72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50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163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7964F5"/>
    <w:multiLevelType w:val="multilevel"/>
    <w:tmpl w:val="BC5A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941079">
    <w:abstractNumId w:val="2"/>
  </w:num>
  <w:num w:numId="2" w16cid:durableId="929895920">
    <w:abstractNumId w:val="5"/>
  </w:num>
  <w:num w:numId="3" w16cid:durableId="1212814597">
    <w:abstractNumId w:val="6"/>
  </w:num>
  <w:num w:numId="4" w16cid:durableId="375198470">
    <w:abstractNumId w:val="0"/>
  </w:num>
  <w:num w:numId="5" w16cid:durableId="2136867152">
    <w:abstractNumId w:val="4"/>
  </w:num>
  <w:num w:numId="6" w16cid:durableId="1839154852">
    <w:abstractNumId w:val="1"/>
  </w:num>
  <w:num w:numId="7" w16cid:durableId="207423307">
    <w:abstractNumId w:val="3"/>
  </w:num>
  <w:num w:numId="8" w16cid:durableId="1833331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7B6"/>
    <w:rsid w:val="000136CD"/>
    <w:rsid w:val="001603BE"/>
    <w:rsid w:val="00326247"/>
    <w:rsid w:val="00423A44"/>
    <w:rsid w:val="005737B6"/>
    <w:rsid w:val="006E6DFF"/>
    <w:rsid w:val="00775A44"/>
    <w:rsid w:val="008C1189"/>
    <w:rsid w:val="008E76AF"/>
    <w:rsid w:val="00B971D6"/>
    <w:rsid w:val="00F04E08"/>
    <w:rsid w:val="00F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DA1"/>
  <w15:docId w15:val="{23FE9FE5-70B2-470E-ABFE-212B6276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860" w:hanging="360"/>
      <w:outlineLvl w:val="0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hanging="360"/>
    </w:pPr>
  </w:style>
  <w:style w:type="paragraph" w:styleId="Paragraphedeliste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13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Responsable qualité IO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Responsable qualité IO</dc:title>
  <dc:creator>agnes seckler</dc:creator>
  <cp:lastModifiedBy>Cassandra Richard</cp:lastModifiedBy>
  <cp:revision>3</cp:revision>
  <cp:lastPrinted>2025-08-21T14:29:00Z</cp:lastPrinted>
  <dcterms:created xsi:type="dcterms:W3CDTF">2025-08-21T14:43:00Z</dcterms:created>
  <dcterms:modified xsi:type="dcterms:W3CDTF">2025-08-22T12:49:00Z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macOS Version 14.2 (assemblage 23C64) Quartz PDFContext</vt:lpwstr>
  </property>
</Properties>
</file>